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简体" w:hAnsi="方正小标宋简体" w:eastAsia="方正小标宋简体" w:cs="方正小标宋简体"/>
          <w:sz w:val="44"/>
          <w:szCs w:val="44"/>
          <w:shd w:val="clear" w:color="auto" w:fill="FFFFFF"/>
          <w:lang w:val="en-US" w:eastAsia="zh-CN"/>
        </w:rPr>
      </w:pPr>
      <w:r>
        <w:rPr>
          <w:rFonts w:hint="eastAsia" w:ascii="方正小标宋简体" w:hAnsi="方正小标宋简体" w:eastAsia="方正小标宋简体" w:cs="方正小标宋简体"/>
          <w:sz w:val="44"/>
          <w:szCs w:val="44"/>
          <w:shd w:val="clear" w:color="auto" w:fill="FFFFFF"/>
          <w:lang w:val="en-US" w:eastAsia="zh-CN"/>
        </w:rPr>
        <w:t>2021年黑龙江省职业院校教师</w:t>
      </w:r>
    </w:p>
    <w:p>
      <w:pPr>
        <w:snapToGrid w:val="0"/>
        <w:spacing w:line="560" w:lineRule="exact"/>
        <w:jc w:val="center"/>
        <w:rPr>
          <w:rFonts w:hint="eastAsia" w:ascii="方正小标宋简体" w:hAnsi="方正小标宋简体" w:eastAsia="方正小标宋简体" w:cs="方正小标宋简体"/>
          <w:sz w:val="44"/>
          <w:szCs w:val="44"/>
          <w:shd w:val="clear" w:color="auto" w:fill="FFFFFF"/>
          <w:lang w:val="en-US" w:eastAsia="zh-CN"/>
        </w:rPr>
      </w:pPr>
      <w:r>
        <w:rPr>
          <w:rFonts w:hint="eastAsia" w:ascii="方正小标宋简体" w:hAnsi="方正小标宋简体" w:eastAsia="方正小标宋简体" w:cs="方正小标宋简体"/>
          <w:sz w:val="44"/>
          <w:szCs w:val="44"/>
          <w:shd w:val="clear" w:color="auto" w:fill="FFFFFF"/>
          <w:lang w:val="en-US" w:eastAsia="zh-CN"/>
        </w:rPr>
        <w:t>素质提高计划</w:t>
      </w:r>
    </w:p>
    <w:p>
      <w:pPr>
        <w:snapToGrid w:val="0"/>
        <w:spacing w:line="560" w:lineRule="exact"/>
        <w:jc w:val="center"/>
        <w:rPr>
          <w:rFonts w:hint="default" w:ascii="方正小标宋简体" w:hAnsi="方正小标宋简体" w:eastAsia="方正小标宋简体" w:cs="方正小标宋简体"/>
          <w:sz w:val="44"/>
          <w:szCs w:val="44"/>
          <w:shd w:val="clear" w:color="auto" w:fill="FFFFFF"/>
          <w:lang w:val="en-US" w:eastAsia="zh-CN"/>
        </w:rPr>
      </w:pPr>
      <w:r>
        <w:rPr>
          <w:rFonts w:hint="eastAsia" w:ascii="方正小标宋简体" w:hAnsi="方正小标宋简体" w:eastAsia="方正小标宋简体" w:cs="方正小标宋简体"/>
          <w:sz w:val="44"/>
          <w:szCs w:val="44"/>
          <w:shd w:val="clear" w:color="auto" w:fill="FFFFFF"/>
          <w:lang w:val="en-US" w:eastAsia="zh-CN"/>
        </w:rPr>
        <w:t>“1+X”空中乘务培训心得</w:t>
      </w:r>
    </w:p>
    <w:p>
      <w:pPr>
        <w:spacing w:line="56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一、培训内容</w:t>
      </w:r>
    </w:p>
    <w:p>
      <w:p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认真贯彻落实国务院《国家职业教育改革实施方案》(国发〔2019〕4号)、教育部《关于在院校实施“学历证书+若干职业技能等级证书”制度试点方案》（教职成〔2019〕6号）等相关文件精神，切实做好学院1+X证书制度试点工作，提升试点院校整体师资水平，我于2022年1月15-21日在哈尔滨职业技术学院参加了为期7天的“1+X”空中乘务师资培训。本次培训的主要内容为1+X政策解析、课证融通教学研讨与实践、新时代中国空乘职业规划专家讲座、应急处置、1+X试点考核流程与经验交流、机上应急医疗基础知识、空乘英语实践与应用、客舱服务、空乘礼仪与教师形象塑造。培训期间，授课老师满满激情，凭借丰富的理论与实操经验传道、授业、解惑，航空学院的各位老师通过这次培训，提升了专业能力，更新了行业知识，收获颇丰。</w:t>
      </w:r>
    </w:p>
    <w:p>
      <w:pPr>
        <w:spacing w:line="56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二、本次培训的收获</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作为一名空乘专业教师，我认为我需要学习的专业知识很多，所以我珍惜每一次学习提高的机会。经过这几天的学习，我感触很深，受益匪浅，使我更深刻地认识到了自己的差距和不足，更拓展了我的视野，为我做好空中乘务专业相关技能培训与课程教学奠定了坚实基础。使我的政策水平、教育理念、专业知识都有了提高。</w:t>
      </w:r>
    </w:p>
    <w:p>
      <w:p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（一）“1+X”政策方面</w:t>
      </w:r>
    </w:p>
    <w:p>
      <w:pPr>
        <w:spacing w:line="560" w:lineRule="exact"/>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期7天的培训，每一位培训教师都会和我们学员沟通“1+X”政策的相关内容，尤其是江苏无国界航空发展有限公司王洋老师对政策的解析，使我收获很多。作为学院的系部负责人，近几年我也参与了学院“1+X”试点院校的建设工作，但深感我的理论水平还有限，通过王洋老师的解析，我对空中乘务“1+X”政策的内容加深了了解，从而对我们学院空中乘务“1+X”试点工作也有了新的工作计划和建议。尤其是“岗课赛证”的解析也使我对专业人才培养方案的修订有所启示。</w:t>
      </w:r>
    </w:p>
    <w:p>
      <w:pPr>
        <w:spacing w:line="560" w:lineRule="exact"/>
        <w:ind w:firstLine="643" w:firstLineChars="200"/>
        <w:rPr>
          <w:rFonts w:hint="default"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（二）教育理念方面</w:t>
      </w:r>
    </w:p>
    <w:p>
      <w:pPr>
        <w:spacing w:line="560" w:lineRule="exact"/>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教师真正的本领，不在于他是否会讲授知识，而在于是否能激发学生的学习动机，唤起学生的求知欲望，让他们兴趣盎然地投入到学习过程中来。尤其是空乘专业课的教师，虽然满腹经纶，但如果是不善于表达，也是不会吸引学生，作为一名合格的专业课教师，必须是能在课堂上吸引学生，能引导学生主动进入课堂。</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2.作为一名空乘专业课教师，自身的言谈举止很重要，在教学与生活当中，一定要是学生的表率，是学生的“偶像”。</w:t>
      </w:r>
    </w:p>
    <w:p>
      <w:pPr>
        <w:spacing w:line="560" w:lineRule="exact"/>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3.我们每一个人都要积极地从新课程中寻找“自我”，寻找新课程中“自我”的意义，敢于承担责任，善于解决问题。</w:t>
      </w:r>
    </w:p>
    <w:p>
      <w:p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（三）专业知识方面</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1.立足小客舱，服务大世界。通过此次培训，我对新时代中国民用航空的发展与现状有了更深刻的认识。也对我在日常教学中如何把课程思政内容渗透到专业知识讲解中有了启示。</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空乘面试看似简单，实则内涵丰富。至少要具备以下几点：知己知彼，了解公司企业文化；良好的职业形象；气质、亲和力很重要；微笑，全程微笑；纹身、疤痕、近视等问题的处理；英语的重要性；其他特长技能一定有（文艺、体育、证书等）。</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3.作为一名空乘专业课教师，无论你讲授的是什么课程，都要掌握应急处置的内容。尤其是要向学生灌输安全意识，敬畏职责，敬畏生命，敬畏规章。</w:t>
      </w:r>
    </w:p>
    <w:p>
      <w:pPr>
        <w:spacing w:line="560" w:lineRule="exact"/>
        <w:ind w:firstLine="640" w:firstLineChars="200"/>
        <w:rPr>
          <w:rFonts w:hint="eastAsia"/>
        </w:rPr>
      </w:pPr>
      <w:r>
        <w:rPr>
          <w:rFonts w:hint="eastAsia" w:ascii="黑体" w:hAnsi="黑体" w:eastAsia="黑体" w:cs="黑体"/>
          <w:color w:val="000000"/>
          <w:sz w:val="32"/>
          <w:szCs w:val="32"/>
          <w:lang w:val="en-US" w:eastAsia="zh-CN"/>
        </w:rPr>
        <w:t>三、下一步工作计划</w:t>
      </w:r>
    </w:p>
    <w:p>
      <w:p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（一）积极推进我院“1+X”试点考核工作</w:t>
      </w:r>
    </w:p>
    <w:p>
      <w:pPr>
        <w:spacing w:line="560" w:lineRule="exact"/>
        <w:ind w:firstLine="640" w:firstLineChars="200"/>
        <w:rPr>
          <w:rFonts w:hint="default" w:eastAsiaTheme="minorEastAsia"/>
          <w:lang w:val="en-US" w:eastAsia="zh-CN"/>
        </w:rPr>
      </w:pPr>
      <w:r>
        <w:rPr>
          <w:rFonts w:hint="eastAsia" w:ascii="仿宋_GB2312" w:hAnsi="仿宋_GB2312" w:eastAsia="仿宋_GB2312" w:cs="仿宋_GB2312"/>
          <w:b w:val="0"/>
          <w:bCs w:val="0"/>
          <w:kern w:val="2"/>
          <w:sz w:val="32"/>
          <w:szCs w:val="32"/>
          <w:lang w:val="en-US" w:eastAsia="zh-CN" w:bidi="ar-SA"/>
        </w:rPr>
        <w:t>通过此次培训，我对“1+X”空中乘务职业资格证书考核内容和流程有了全面的了解，我会向教务处领导汇报相关内容，从而尽快推进民航运输系相关专业学生的证书考核工作。推进“1+X”教员和考评员的培训工作。</w:t>
      </w:r>
    </w:p>
    <w:p>
      <w:pPr>
        <w:numPr>
          <w:ilvl w:val="0"/>
          <w:numId w:val="1"/>
        </w:numPr>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系内专业课教师的培训工作</w:t>
      </w:r>
    </w:p>
    <w:p>
      <w:pPr>
        <w:numPr>
          <w:numId w:val="0"/>
        </w:numPr>
        <w:ind w:firstLine="642"/>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针对</w:t>
      </w:r>
      <w:r>
        <w:rPr>
          <w:rFonts w:hint="eastAsia" w:ascii="仿宋_GB2312" w:hAnsi="仿宋_GB2312" w:eastAsia="仿宋_GB2312" w:cs="仿宋_GB2312"/>
          <w:b w:val="0"/>
          <w:bCs w:val="0"/>
          <w:kern w:val="2"/>
          <w:sz w:val="32"/>
          <w:szCs w:val="32"/>
          <w:lang w:val="en-US" w:eastAsia="zh-CN" w:bidi="ar-SA"/>
        </w:rPr>
        <w:t>“1+X”空中乘务职业资格证书考核的专业知识开展系内专业课教师的培训与考核。我会此次培训的收获传达给我的同事，共同进步，共同成长，为学院空中乘务“1+X”试点考核工作献策献力。</w:t>
      </w:r>
    </w:p>
    <w:p>
      <w:pPr>
        <w:numPr>
          <w:numId w:val="0"/>
        </w:numPr>
        <w:ind w:firstLine="642"/>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很感谢学校的此次组织，也是让我收获很多，同时也是更清楚</w:t>
      </w:r>
      <w:r>
        <w:rPr>
          <w:rFonts w:hint="eastAsia" w:ascii="仿宋_GB2312" w:hAnsi="仿宋_GB2312" w:eastAsia="仿宋_GB2312" w:cs="仿宋_GB2312"/>
          <w:b w:val="0"/>
          <w:bCs w:val="0"/>
          <w:kern w:val="2"/>
          <w:sz w:val="32"/>
          <w:szCs w:val="32"/>
          <w:lang w:val="en-US" w:eastAsia="zh-CN" w:bidi="ar-SA"/>
        </w:rPr>
        <w:t>专业课</w:t>
      </w:r>
      <w:r>
        <w:rPr>
          <w:rFonts w:hint="default" w:ascii="仿宋_GB2312" w:hAnsi="仿宋_GB2312" w:eastAsia="仿宋_GB2312" w:cs="仿宋_GB2312"/>
          <w:b w:val="0"/>
          <w:bCs w:val="0"/>
          <w:kern w:val="2"/>
          <w:sz w:val="32"/>
          <w:szCs w:val="32"/>
          <w:lang w:val="en-US" w:eastAsia="zh-CN" w:bidi="ar-SA"/>
        </w:rPr>
        <w:t>教学上的一些问题，一些课堂上还可以做的更好，多去和学生交流，多去想办法提升学生学习的主动性，更多的把教学的方法教给他们，而不是简单的去传授知识就够了。</w:t>
      </w:r>
    </w:p>
    <w:p>
      <w:pPr>
        <w:numPr>
          <w:numId w:val="0"/>
        </w:numPr>
        <w:ind w:firstLine="642"/>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总之，这次培训资料丰富，学术水平高，充满了教育智慧，使我们开阔了眼界。虽不能说经过短短几天的培训就会立竿见影，但却也有许多顿悟。身为教师，要把握新课改的动态、要了解新理念的内涵、要掌握学生的认知发展规律，要在教学实践中不断地学习，不断地反思，不断地研究，厚实自我的底蕴，以适应社会发展的需要，适应教育改革的步伐。在今后的教育教学实践中，我将静下心来采他山之玉，纳百家之长，在教中学，在教中研，在教和研中走出自我的一路风彩，求得师生的共同发展，求得教学质量的稳步提高。在那里，我突然感到自我身上的压力变大了。要想不被淘汰出局，要想最终成为一名合格的骨干教师，就要不断更新自我，努力提高自身的业务素质、理论水平、教育科研本事、课堂教学本事等。这就需要今后自我付出更多的时间和精力，努力学习各种教育理论，勇于到课堂中去实践，相信只要经过自我不懈的努力，必须会有所收获，有所感悟。</w:t>
      </w:r>
    </w:p>
    <w:p>
      <w:pPr>
        <w:numPr>
          <w:numId w:val="0"/>
        </w:numPr>
        <w:ind w:firstLine="5760" w:firstLineChars="1800"/>
        <w:rPr>
          <w:rFonts w:hint="default"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2022年1月21日</w:t>
      </w: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695266"/>
    <w:multiLevelType w:val="singleLevel"/>
    <w:tmpl w:val="DB69526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40DC4"/>
    <w:rsid w:val="106A623F"/>
    <w:rsid w:val="14D32576"/>
    <w:rsid w:val="16F05348"/>
    <w:rsid w:val="19B163A8"/>
    <w:rsid w:val="2E4A495F"/>
    <w:rsid w:val="390F559F"/>
    <w:rsid w:val="404C2C72"/>
    <w:rsid w:val="41E8591A"/>
    <w:rsid w:val="4D0E543F"/>
    <w:rsid w:val="6C591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spacing w:beforeAutospacing="1" w:afterAutospacing="1"/>
      <w:jc w:val="left"/>
      <w:outlineLvl w:val="1"/>
    </w:pPr>
    <w:rPr>
      <w:rFonts w:hint="eastAsia" w:ascii="宋体" w:hAnsi="宋体"/>
      <w:b/>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Body Text First Indent"/>
    <w:basedOn w:val="3"/>
    <w:qFormat/>
    <w:uiPriority w:val="0"/>
    <w:pPr>
      <w:ind w:firstLine="420" w:firstLineChars="100"/>
    </w:pPr>
  </w:style>
  <w:style w:type="character" w:customStyle="1" w:styleId="7">
    <w:name w:val="font41"/>
    <w:basedOn w:val="6"/>
    <w:qFormat/>
    <w:uiPriority w:val="0"/>
    <w:rPr>
      <w:rFonts w:hint="default" w:ascii="Times New Roman" w:hAnsi="Times New Roman" w:cs="Times New Roman"/>
      <w:color w:val="000000"/>
      <w:sz w:val="20"/>
      <w:szCs w:val="20"/>
      <w:u w:val="none"/>
    </w:rPr>
  </w:style>
  <w:style w:type="character" w:customStyle="1" w:styleId="8">
    <w:name w:val="font31"/>
    <w:basedOn w:val="6"/>
    <w:qFormat/>
    <w:uiPriority w:val="0"/>
    <w:rPr>
      <w:rFonts w:hint="default" w:ascii="MingLiU" w:hAnsi="MingLiU" w:eastAsia="MingLiU" w:cs="MingLiU"/>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2022-01-21T02:29:00Z</dcterms:created>
  <dc:creator>Administrator</dc:creator>
  <cp:lastModifiedBy>Administrator</cp:lastModifiedBy>
  <dcterms:modified xsi:type="dcterms:W3CDTF">2022-01-21T06:45:45Z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9541955685D54574919F5C412EB272F8</vt:lpwstr>
  </property>
</Properties>
</file>