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38" w:rsidRDefault="008F5573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BA1238" w:rsidRDefault="002E19FD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2022</w:t>
      </w:r>
      <w:bookmarkStart w:id="0" w:name="_GoBack"/>
      <w:bookmarkEnd w:id="0"/>
      <w:r w:rsidR="008F5573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8F5573"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8F5573">
        <w:rPr>
          <w:rFonts w:ascii="Arial" w:hAnsi="Arial" w:cs="Arial"/>
          <w:color w:val="333333"/>
          <w:szCs w:val="21"/>
          <w:shd w:val="clear" w:color="auto" w:fill="FFFFFF"/>
        </w:rPr>
        <w:t xml:space="preserve">   9 </w:t>
      </w:r>
      <w:r w:rsidR="008F5573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8F5573">
        <w:rPr>
          <w:rFonts w:ascii="Arial" w:hAnsi="Arial" w:cs="Arial"/>
          <w:color w:val="333333"/>
          <w:szCs w:val="21"/>
          <w:shd w:val="clear" w:color="auto" w:fill="FFFFFF"/>
        </w:rPr>
        <w:t xml:space="preserve">  5  </w:t>
      </w:r>
      <w:r w:rsidR="008F5573"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460"/>
        <w:gridCol w:w="764"/>
        <w:gridCol w:w="2509"/>
        <w:gridCol w:w="2509"/>
      </w:tblGrid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vAlign w:val="center"/>
          </w:tcPr>
          <w:p w:rsidR="00BA1238" w:rsidRDefault="008F5573">
            <w:pPr>
              <w:jc w:val="center"/>
              <w:rPr>
                <w:rFonts w:asci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中医按摩</w:t>
            </w:r>
          </w:p>
        </w:tc>
        <w:tc>
          <w:tcPr>
            <w:tcW w:w="2509" w:type="dxa"/>
            <w:vAlign w:val="center"/>
          </w:tcPr>
          <w:p w:rsidR="00BA1238" w:rsidRDefault="008F5573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总学时（周）</w:t>
            </w:r>
          </w:p>
        </w:tc>
        <w:tc>
          <w:tcPr>
            <w:tcW w:w="2509" w:type="dxa"/>
            <w:vAlign w:val="center"/>
          </w:tcPr>
          <w:p w:rsidR="00BA1238" w:rsidRDefault="008F5573">
            <w:pPr>
              <w:jc w:val="center"/>
              <w:rPr>
                <w:rFonts w:asci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  <w:proofErr w:type="gramEnd"/>
          </w:p>
        </w:tc>
        <w:tc>
          <w:tcPr>
            <w:tcW w:w="3224" w:type="dxa"/>
            <w:gridSpan w:val="2"/>
            <w:vAlign w:val="center"/>
          </w:tcPr>
          <w:p w:rsidR="00BA1238" w:rsidRDefault="008F5573">
            <w:pPr>
              <w:jc w:val="center"/>
              <w:rPr>
                <w:rFonts w:asci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航空系</w:t>
            </w:r>
          </w:p>
        </w:tc>
        <w:tc>
          <w:tcPr>
            <w:tcW w:w="2509" w:type="dxa"/>
            <w:vAlign w:val="center"/>
          </w:tcPr>
          <w:p w:rsidR="00BA1238" w:rsidRDefault="008F5573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学生人数</w:t>
            </w:r>
          </w:p>
        </w:tc>
        <w:tc>
          <w:tcPr>
            <w:tcW w:w="2509" w:type="dxa"/>
            <w:vAlign w:val="center"/>
          </w:tcPr>
          <w:p w:rsidR="00BA1238" w:rsidRDefault="008F5573">
            <w:pPr>
              <w:jc w:val="center"/>
              <w:rPr>
                <w:rFonts w:asci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vAlign w:val="center"/>
          </w:tcPr>
          <w:p w:rsidR="00BA1238" w:rsidRDefault="008F5573">
            <w:pPr>
              <w:jc w:val="center"/>
              <w:rPr>
                <w:rFonts w:ascii="Arial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郝雷</w:t>
            </w:r>
            <w:r>
              <w:rPr>
                <w:rFonts w:ascii="Arial" w:hAnsi="Arial" w:cs="Arial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  <w:t>董玥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所需备品</w:t>
            </w:r>
          </w:p>
        </w:tc>
        <w:tc>
          <w:tcPr>
            <w:tcW w:w="8242" w:type="dxa"/>
            <w:gridSpan w:val="4"/>
            <w:vAlign w:val="center"/>
          </w:tcPr>
          <w:p w:rsidR="00BA1238" w:rsidRDefault="008F5573">
            <w:pPr>
              <w:jc w:val="center"/>
              <w:rPr>
                <w:rFonts w:asci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按摩器具、辅助教具、湿巾、纸巾、按摩膏等</w:t>
            </w:r>
          </w:p>
        </w:tc>
      </w:tr>
      <w:tr w:rsidR="00BA1238">
        <w:trPr>
          <w:trHeight w:hRule="exact" w:val="96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vAlign w:val="center"/>
          </w:tcPr>
          <w:p w:rsidR="00BA1238" w:rsidRDefault="008F5573">
            <w:pPr>
              <w:jc w:val="center"/>
              <w:rPr>
                <w:rFonts w:asci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本课程为按摩基础学习训练科目，</w:t>
            </w:r>
            <w:proofErr w:type="gramStart"/>
            <w:r>
              <w:rPr>
                <w:rFonts w:asci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集理论</w:t>
            </w:r>
            <w:proofErr w:type="gramEnd"/>
            <w:r>
              <w:rPr>
                <w:rFonts w:asci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与实践为一体，相辅相成，只有共同提高，才能有所受益。</w:t>
            </w:r>
          </w:p>
        </w:tc>
      </w:tr>
      <w:tr w:rsidR="00BA1238">
        <w:trPr>
          <w:trHeight w:hRule="exact" w:val="96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vAlign w:val="center"/>
          </w:tcPr>
          <w:p w:rsidR="00BA1238" w:rsidRDefault="008F5573">
            <w:pPr>
              <w:jc w:val="center"/>
              <w:rPr>
                <w:rFonts w:asci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争取每个人都能掌握</w:t>
            </w:r>
            <w:r>
              <w:rPr>
                <w:rFonts w:asci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1-2</w:t>
            </w:r>
            <w:r>
              <w:rPr>
                <w:rFonts w:asci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种按摩手法，并能找准</w:t>
            </w:r>
            <w:r>
              <w:rPr>
                <w:rFonts w:asci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个以上穴位。</w:t>
            </w:r>
          </w:p>
          <w:p w:rsidR="00BA1238" w:rsidRDefault="008F5573">
            <w:pPr>
              <w:jc w:val="center"/>
              <w:rPr>
                <w:rFonts w:asci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优秀者可治疗简单的常见病症，以缓解病情症状。</w:t>
            </w:r>
          </w:p>
        </w:tc>
      </w:tr>
      <w:tr w:rsidR="00BA1238">
        <w:trPr>
          <w:trHeight w:hRule="exact" w:val="96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BA1238" w:rsidRDefault="008F5573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与效果</w:t>
            </w:r>
          </w:p>
        </w:tc>
        <w:tc>
          <w:tcPr>
            <w:tcW w:w="8242" w:type="dxa"/>
            <w:gridSpan w:val="4"/>
            <w:vAlign w:val="center"/>
          </w:tcPr>
          <w:p w:rsidR="00BA1238" w:rsidRDefault="008F5573">
            <w:pPr>
              <w:jc w:val="center"/>
              <w:rPr>
                <w:rFonts w:asci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展示与体验相结合，讲解直观明确，行动颇有成效。</w:t>
            </w:r>
          </w:p>
        </w:tc>
      </w:tr>
      <w:tr w:rsidR="00BA1238">
        <w:trPr>
          <w:trHeight w:hRule="exact" w:val="454"/>
        </w:trPr>
        <w:tc>
          <w:tcPr>
            <w:tcW w:w="10036" w:type="dxa"/>
            <w:gridSpan w:val="5"/>
            <w:vAlign w:val="center"/>
          </w:tcPr>
          <w:p w:rsidR="00BA1238" w:rsidRDefault="008F5573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</w:t>
            </w:r>
            <w:proofErr w:type="gramStart"/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含实训</w:t>
            </w:r>
            <w:proofErr w:type="gramEnd"/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jc w:val="center"/>
              <w:rPr>
                <w:rFonts w:asci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ind w:firstLineChars="50" w:firstLine="105"/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  <w:shd w:val="clear" w:color="auto" w:fill="FFFFFF"/>
              </w:rPr>
              <w:t>课前准备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ind w:firstLineChars="50" w:firstLine="10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教学概述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ind w:firstLineChars="50" w:firstLine="105"/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头部穴位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ind w:firstLineChars="50" w:firstLine="105"/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23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27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脸部穴位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ind w:firstLineChars="50" w:firstLine="105"/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社会实践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肩部穴位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颈部穴位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21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背部穴位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腰部穴位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臀部穴位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手部穴位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手臂穴位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29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腿部穴位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脚部穴位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综合训练</w:t>
            </w:r>
          </w:p>
        </w:tc>
      </w:tr>
      <w:tr w:rsidR="00BA1238">
        <w:trPr>
          <w:trHeight w:hRule="exact" w:val="454"/>
        </w:trPr>
        <w:tc>
          <w:tcPr>
            <w:tcW w:w="1794" w:type="dxa"/>
            <w:vAlign w:val="center"/>
          </w:tcPr>
          <w:p w:rsidR="00BA1238" w:rsidRDefault="008F5573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vAlign w:val="center"/>
          </w:tcPr>
          <w:p w:rsidR="00BA1238" w:rsidRDefault="008F5573">
            <w:pPr>
              <w:rPr>
                <w:rFonts w:asci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vAlign w:val="center"/>
          </w:tcPr>
          <w:p w:rsidR="00BA1238" w:rsidRDefault="008F5573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汇报展示</w:t>
            </w:r>
          </w:p>
        </w:tc>
      </w:tr>
    </w:tbl>
    <w:p w:rsidR="00BA1238" w:rsidRDefault="00BA1238">
      <w:pPr>
        <w:rPr>
          <w:szCs w:val="21"/>
        </w:rPr>
      </w:pPr>
    </w:p>
    <w:sectPr w:rsidR="00BA1238">
      <w:headerReference w:type="default" r:id="rId6"/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73" w:rsidRDefault="008F5573">
      <w:r>
        <w:separator/>
      </w:r>
    </w:p>
  </w:endnote>
  <w:endnote w:type="continuationSeparator" w:id="0">
    <w:p w:rsidR="008F5573" w:rsidRDefault="008F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73" w:rsidRDefault="008F5573">
      <w:r>
        <w:separator/>
      </w:r>
    </w:p>
  </w:footnote>
  <w:footnote w:type="continuationSeparator" w:id="0">
    <w:p w:rsidR="008F5573" w:rsidRDefault="008F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38" w:rsidRDefault="00BA123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1238"/>
    <w:rsid w:val="002E19FD"/>
    <w:rsid w:val="008F5573"/>
    <w:rsid w:val="00B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57B04F-5B3A-41AC-8450-D9C9D243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cs="Times New Roman"/>
      <w:sz w:val="18"/>
      <w:szCs w:val="18"/>
    </w:rPr>
  </w:style>
  <w:style w:type="table" w:styleId="a5">
    <w:name w:val="Table Grid"/>
    <w:basedOn w:val="a1"/>
    <w:uiPriority w:val="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19</cp:revision>
  <dcterms:created xsi:type="dcterms:W3CDTF">2018-11-27T15:46:00Z</dcterms:created>
  <dcterms:modified xsi:type="dcterms:W3CDTF">2022-12-12T07:33:00Z</dcterms:modified>
</cp:coreProperties>
</file>