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应急处置</w:t>
      </w:r>
    </w:p>
    <w:p>
      <w:pPr>
        <w:numPr>
          <w:ilvl w:val="0"/>
          <w:numId w:val="0"/>
        </w:numPr>
        <w:rPr>
          <w:rFonts w:hint="default"/>
          <w:sz w:val="72"/>
          <w:szCs w:val="72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颠簸处置</w:t>
      </w:r>
    </w:p>
    <w:p>
      <w:pPr>
        <w:numPr>
          <w:ilvl w:val="0"/>
          <w:numId w:val="3"/>
        </w:numPr>
        <w:rPr>
          <w:color w:val="333333"/>
          <w:sz w:val="19"/>
          <w:szCs w:val="19"/>
        </w:rPr>
      </w:pPr>
      <w:r>
        <w:rPr>
          <w:rFonts w:hint="eastAsia"/>
          <w:sz w:val="32"/>
          <w:szCs w:val="32"/>
          <w:lang w:val="en-US" w:eastAsia="zh-CN"/>
        </w:rPr>
        <w:t>颠簸的产生</w:t>
      </w:r>
    </w:p>
    <w:p>
      <w:pPr>
        <w:numPr>
          <w:ilvl w:val="0"/>
          <w:numId w:val="0"/>
        </w:numPr>
        <w:ind w:firstLine="2800" w:firstLineChars="1000"/>
        <w:rPr>
          <w:rFonts w:ascii="Arial" w:hAnsi="Arial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ascii="Arial" w:hAnsi="Arial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如果把颠簸形象的比喻一下，就好像是开着汽车在马路上形式，柏油路面虽然看起来很平整，但是也会有一些不平的地方，随着驶过的时候汽车也会有一些晃动的感觉。我们搭乘的航班也类似，通常情况下都是在保持一种相对静止的高速运动，脚下的云朵、城市、灯火会不断的从眼前划过，但是遇到不稳定气流、就相当汽车遇到的坡面、道坎等，就会扰乱了飞机的正常飞行，受到不稳定的力，导致飞机出现颠簸的情况，我们称之为“乱流”。</w:t>
      </w:r>
    </w:p>
    <w:p>
      <w:pPr>
        <w:numPr>
          <w:ilvl w:val="0"/>
          <w:numId w:val="0"/>
        </w:numPr>
        <w:ind w:firstLine="2800" w:firstLineChars="1000"/>
        <w:rPr>
          <w:color w:val="333333"/>
          <w:sz w:val="28"/>
          <w:szCs w:val="28"/>
        </w:rPr>
      </w:pPr>
      <w:r>
        <w:rPr>
          <w:rFonts w:ascii="Arial" w:hAnsi="Arial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其实乱流产生的原因有很多种，通常遇到的基本上有以下的情况：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4" w:beforeAutospacing="0" w:after="0" w:afterAutospacing="0" w:line="288" w:lineRule="atLeast"/>
        <w:ind w:left="0" w:right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1.1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受到地形地貌的影响，有些常旅客会潜意识中感觉到往西飞的时候似乎颠簸明显一些，因为高原、山区、沙漠等地形容易造成空气垂直运动，形成乱流，而飞机一旦遇到乱流就会“发抖”；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4" w:beforeAutospacing="0" w:after="0" w:afterAutospacing="0" w:line="288" w:lineRule="atLeast"/>
        <w:ind w:left="0" w:right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1.2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受到阳光照射的影响，由于阳光照射导致空气受热膨胀上升，而冷空气下降进行补充，形成了对流空气就容易造成颠簸，这样的情况一般在午后会偏多些；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4" w:beforeAutospacing="0" w:after="0" w:afterAutospacing="0" w:line="288" w:lineRule="atLeast"/>
        <w:ind w:left="0" w:right="0"/>
        <w:rPr>
          <w:rFonts w:ascii="Arial" w:hAnsi="Arial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1.3</w:t>
      </w:r>
      <w:r>
        <w:rPr>
          <w:rFonts w:ascii="Arial" w:hAnsi="Arial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受到冷暖空气的影响，当冷热空气相遇并相互摩擦，容易形成高空湍流的情况，造成颠簸，如果您是经常南北飞行的旅客，遇到季节交替的时候，当在冷暖空气交汇的地方会比较频繁的感觉到颠簸，小编几次往返京广，通过机载地图的位置标注，在武汉附近的上空就相对容易遇到一些小的颠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4" w:beforeAutospacing="0" w:after="0" w:afterAutospacing="0" w:line="288" w:lineRule="atLeast"/>
        <w:ind w:left="0" w:right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这些颠簸其实并不可怕，就像汽车在路面上颠了几下的感觉，机长会通过多种方式进行缓解或规避，对于能够预测的颠簸，机长在飞行前的准备时就会注意到并做好应对准备，遇到不能改预测的颠簸，通常发生时会由机组第一时间通过客舱广播进行提醒，请旅客系好安全带、不要在客舱内走动，洗手间将暂停使用，这个时候只需要坐在位置上做好即可。如果您恰巧那个时候没有坐在座位上，比如在洗手间门口、过道处等情况，请立即就近找到空座位坐下、系好安全带；若身边也没有空座，这个时候更不要惊慌，应当抓紧附近牢固的东西来固定自己，避免由于颠簸导致身体上下跳跃造成损伤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2、颠簸处置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在飞行中，飞机随时可能遇有颠簸。颠簸分为可预知颠簸和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不可预知颠簸，可预知颠簸的信息由机组在航前和飞行中随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时通知乘务组，颠簸程度原则上由机长确定并通知乘务组。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2.1当被告知有轻度颠簸时，客舱乘务员应当作好必要的客舱广播，同时继续进行服务。但不要为旅客提供热饮料，以防颠簸加剧，烫伤旅客。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2.2当被告知是中等颠簸时，客舱乘务员应立即暂停服务，并收藏好在通道内的餐车。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2.3当被告知是严重颠簸时，客舱乘务员应立即停止服务，就近入座系上安全带，原地踩刹餐车。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sz w:val="32"/>
          <w:szCs w:val="32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2.4无论任何飞行阶段，“系好安全带”灯亮后，乘务长应该广播通知旅客系好安全带。若遇持续性颠簸，乘务长应进行提示性广播。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2.5簸程度的提示信号如下：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轻度颠簸：1 声“系好安全带”铃响。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中度颠簸：2 声“系好安全带”铃响。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严重颠簸：2 声“系好安全带”铃响，机长向客舱广播。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2.6颠簸的等级划分和机组程序：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88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375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等级</w:t>
            </w:r>
          </w:p>
        </w:tc>
        <w:tc>
          <w:tcPr>
            <w:tcW w:w="2885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轻度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中度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重度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5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定义</w:t>
            </w:r>
          </w:p>
        </w:tc>
        <w:tc>
          <w:tcPr>
            <w:tcW w:w="28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轻微、快速而且有些 节奏的上下起伏，但是没有明显感觉到高度和姿态的变化或飞机轻微、不规则的高度和姿态变化。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机上旅客会感觉安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全带略微有拉紧的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感觉。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快速的上下起伏或摇动，但没有明显感觉飞机高度和姿态的改变或飞机有高度和姿态的改变，但是始终在可控范围内。通常这种情况会引起空速波动。机上旅客明显感到安全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被拉紧。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飞机高度或姿态有很大并且急剧的改变。通常空速会有很大波动，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飞机可能会短时间失控。机上旅客的安全带急剧拉紧。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1375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餐车和服务设施</w:t>
            </w:r>
          </w:p>
        </w:tc>
        <w:tc>
          <w:tcPr>
            <w:tcW w:w="28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送热饮时需小心，或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视情暂停服务，固定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餐车和服务设施。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暂停服务，固定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餐车和服务设施。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立即停止一切服务，立即在原地踩好餐车刹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车，将热饮料放入餐车内或放在地板上。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375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安全带的要求</w:t>
            </w:r>
          </w:p>
        </w:tc>
        <w:tc>
          <w:tcPr>
            <w:tcW w:w="28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检查旅客已入座系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安全带，手提行李已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妥善固定。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视情检查旅客已入座和系好安全带以及手提行李已妥善固定，坐好系好安全带、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肩带。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马上在就近座位坐好，抓住客舱中的餐车，对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旅客的呼叫可稍后处理。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安全带灯熄灭后</w:t>
            </w:r>
          </w:p>
        </w:tc>
        <w:tc>
          <w:tcPr>
            <w:tcW w:w="7147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客舱乘务员巡视客舱，并将情况报告乘务长，乘务长向机长报告客舱情况。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3、颠簸的处置程序：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3.1可预知颠簸的操作程序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航前准备会上飞行机组应告知客舱乘务员所有颠簸的信息。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乘务长根据机长提供的信息，将本次航班可能遇到的强烈空中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颠簸的大致时间和时间长短告知每一位客舱乘务员，必要时调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整空中服务计划，做好空中颠簸应急处置的心理和组织准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备；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飞行中，飞行机组告知客舱乘务员预知性颠簸的等级和准备时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间。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“系好安全带”灯亮时应停止客舱服务。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E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飞行机组或指定的机组人员广播通知旅客就座并系好安全带。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F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如果停止服务，对旅客进行广播，说明服务暂停的原因。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当被通知将遇有颠簸，客舱乘务员应视准备时间完成以下工作: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G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-先贮藏大件物品，如餐车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-贮藏热饮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-固定厨房设施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-检查客舱和厕所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-固定、保护自己。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“系好安全带”灯熄灭或接到通知后，客舱乘务员检查旅客、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机组人员和客舱情况。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I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客舱乘务员向乘务长报告客舱情况。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J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客舱乘务长向飞行机组报告。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3.2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不可预知颠簸的操作程序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飞行机组打开“系好安全带”灯并广播通知客舱。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客舱乘务员立即固定自己，直到“系好安全带”灯熄灭或接到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通知。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检查旅客、机组人员和客舱情况。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客舱乘务员-客舱乘务长-飞行机组的报告。 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3.3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当不可预知颠簸已使服务无法进行，应停止服务并广播通知旅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客系好安全带，必要时可连续重复广播，同时客舱乘务员按要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求做好自身的安全保护，可以选择以下方式：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>3.3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.1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如就近有空座，立即入座，并系好安全带。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>3.3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.2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立即返回客舱乘务员座位，并系好安全带。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>3.3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.3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原地抓紧附近固定物，将自己固定。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>3.3.4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预防因空中颠簸造成人员伤害的措施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 w:eastAsiaTheme="minorEastAsia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3.3.5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飞行中的任何时间：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-每次服务结束后立即固定餐车和服务设施。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-餐车及时归位和固定。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-餐车使用时避免无人监管，特别是出口区域、旅客座位处等。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-固定客舱、服务间内的浮动物品。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cs="Times New Roman"/>
          <w:b/>
          <w:bCs/>
          <w:lang w:val="en-US" w:eastAsia="zh-CN"/>
        </w:rPr>
        <w:t>3.3.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起飞后广播告知旅客入座后系好安全带，并实施检查和提醒。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 w:eastAsiaTheme="minorEastAsia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3.3.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7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因驾驶舱和客舱对颠簸的感觉程度不同，应保持机组之间的充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分沟通。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cs="Times New Roman"/>
          <w:b/>
          <w:bCs/>
          <w:lang w:val="en-US" w:eastAsia="zh-CN"/>
        </w:rPr>
        <w:t>3.3.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客舱乘务员应具有评估颠簸程度的能力，在不安全的情况下，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即使未得到任何指示，也应遵循相应的程序，及时入座系好安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全带。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cs="Times New Roman"/>
          <w:b/>
          <w:bCs/>
          <w:lang w:val="en-US" w:eastAsia="zh-CN"/>
        </w:rPr>
        <w:t>3.3.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飞行机组与客舱乘务员的双向沟通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3.3.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10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客舱乘务员和飞行机组的航前准备会应包含：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-飞行任一阶段可能遇有的颠簸以及遵循的程序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-相应服务程序的调整或缩减。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3.3.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11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遭遇颠簸时，客舱乘务员之间以及与飞行机组的及时沟通。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3.3.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12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使用操作程序的标准术语。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3.3.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客舱乘务员及时向飞行机组报告颠簸的情况。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3.3.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14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飞行机组应进行及时和清楚的广播。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3.4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客舱乘务长复述飞行机组给出的信息以确认。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>3.4.1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标准化的机上广播，根据相应的颠簸等级和情况进行不同的广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播。当“系好安全带”灯闪烁并发出提示音后时，必须进行客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舱广播通知旅客系好安全带，轻度颠簸时，广播的同时进行安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全带的检查；中度以上颠簸时，广播的同时客舱乘务员应立即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固定自己或 返回客舱乘务员座位，系好安全带；若是长时间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的颠簸，必须作间隔性的广播，提醒旅客系好安全带，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在飞行中，当乘务组得到即将颠簸信息时，应根据机组提供的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颠簸程度信息，按照预案提前做好准备工作。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>3.4.2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在巡航过程中，如遭遇颠簸机长或其他机组成员应及时接通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“系好安全带”信号灯电门；脱离颠簸区后，机组应及时将“系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好安全带”信号灯置于自动位；如发生“系好安全带”信号灯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全程置于常亮状态这类情况，机组其他成员应提醒机组按上述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要求在离开颠簸区域后及时将“系好安全带”信号灯置于自动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位，以便客舱做出正确判断，进行安全服务工作。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>3.4.3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颠簸事件的报告：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>3.4.4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如果遭遇到中度颠簸或严重颠簸时，乘务长应在《乘务工作日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志》上做好记录，具体内容应包括：颠簸发生及结束的具体时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刻、持续时间、颠簸程度，对客舱造成的影响，机组处置，旅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客反应等内容。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>3.4.5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如发生因颠簸造成人员伤害时，客舱乘务员因向机组报告受伤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人员的数量和程度以及客舱内的其他情况，在保障安全的情况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下按照“15 章 急救”内容进行救助，同时乘务组应与机组保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持联系，如实的将伤员最新情况报告机长，以便机组做出备降、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返航等决策。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>3.4.6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如发生因颠簸原因造成的人员伤亡事件时，乘务长还应填写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《机上事件报告单》和《紧急医学事件报告单》，并于航后第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一时间将时间报告相关部门。 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释压处置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机上释压定义：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4" w:afterAutospacing="0" w:line="33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飞机释压是指飞机从增压状态到与外界气压值相同的气压变化过程。飞机释压共分为正常释压、压差过大的系统控制减压、意外释压这三个阶段。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204" w:afterAutospacing="0" w:line="33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意外释压属于第三个阶段，意思是当出现意外释压情况时，飞行员需要使用飞机设备重新控制使飞机恢复增压，如果不能恢复增压，飞行员将操纵飞机快速下降到安全高度（3000米或根据地形限制，两者较高得到的高度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204" w:afterAutospacing="0" w:line="33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在下降期间，飞行员将放下氧气面罩给旅客吸氧，3000米或以下，即使飞机完全释压（飞机里外气压一致），健康人不用吸氧也没有太多不适感觉，这时，飞行员便会选择备降或者根据情况继续飞往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目的地。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204" w:afterAutospacing="0" w:line="33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204" w:afterAutospacing="0" w:line="33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飞机飞行原理：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204" w:afterAutospacing="0" w:line="33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飞机的机翼横截面一般前端圆钝、后端尖锐，上表面拱起、下表面较平。当等质量空气同时通过机翼上表面和下表面时，会在机翼上下方形成不同流速。空气通过机翼上表面时流速大，压强较小；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204" w:afterAutospacing="0" w:line="33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通过下表面时流速较小，压强大，因而此时飞机会有一个向上的合力，即向上的升力，由于升力的存在，使得飞机可以离开地面，在空中飞行。飞机飞行速度越快、机翼面积越大，所产生的升力就越大。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204" w:afterAutospacing="0" w:line="33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重力的方向与升力相反，它是受到地球引力影响而产生的一个向下的力，重力大小受飞机自身重量以及携带油料数量影响。拉力促使飞机在空中向前飞行，发动机功率大小决定拉力大小。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0" w:afterAutospacing="0" w:line="33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一般情况下，发动机输出功率越大，所产生的推力就越大，飞机飞行的速度就越快。飞机在空中飞行时会受到空气中大气分子阻碍，这个阻碍就形成了和拉力方向相反的阻力，限制飞机的飞行速度。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1、概述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大多数的现代飞机飞行于不适合人类生存的高度上时，这种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高度上没有足够的空气（氧气）供旅客呼吸，所以客舱和驾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驶舱必须增压，增压是把压缩空气灌进客舱和驾驶舱，直到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机上人员感到舒适为止。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1.1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如果机体破损或是增压系统故障压力无法保持，就必须进行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释压，通常用降低巡航高度至安全高度或应急提供氧气给机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上人员。安全高度通常指海拔 3000 米（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10，000 英尺）左右、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人类无须额外的氧气以及没有增压帮助下生存的高度。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1.2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释压可分为缓慢释压和快速释压两类。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释压类型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缓慢释压：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指的是逐渐失去客舱压力，它可能是因机舱门或应急窗的密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封泄露或因增压系统发生故障而引起的。缓慢释压的反应：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2.1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呼啸声。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2.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在门和窗口周围可能有光线进入。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.3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机上人员耳朵不舒服，有打嗝和排气的现象。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.4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氧气面罩脱落（B737 机型）。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2.5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快速释压：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快速释压指迅速失去客舱压力，通常指的释压是在一分钟内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发生的。它可能是因为金属疲劳、炸弹爆炸或武器射击而引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起的密封破裂。在极端情况下如飞机上释压的过程是在 5 秒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钟内发生，可以把快速释压归类为爆炸性释压。快速释压的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反应：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2.5.1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有巨大的响声。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2.5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.2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客舱内突然雾气笼罩。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2.5.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3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冷空气涌入客舱，客舱温度下降。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2.5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.4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飞机快速下降。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2.5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.5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中耳受压、耳膜凸出。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2.5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.6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有物体在机舱内飘飞，地毯中的灰尘浮起，有飞动的碎片。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2.5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.7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物品被吸像洞口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2.5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.8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“禁止吸烟”和“系好安全带”的信号标示灯亮。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2.5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.9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氧气面罩脱落（B737 机型）。</w:t>
      </w:r>
    </w:p>
    <w:p>
      <w:pPr>
        <w:keepNext w:val="0"/>
        <w:keepLines w:val="0"/>
        <w:widowControl/>
        <w:suppressLineNumbers w:val="0"/>
        <w:jc w:val="left"/>
        <w:rPr>
          <w:vertAlign w:val="baseline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3、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客舱释压的影响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tbl>
      <w:tblPr>
        <w:tblStyle w:val="4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68"/>
        <w:gridCol w:w="6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1" w:hRule="atLeast"/>
        </w:trPr>
        <w:tc>
          <w:tcPr>
            <w:tcW w:w="23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高度</w:t>
            </w:r>
          </w:p>
        </w:tc>
        <w:tc>
          <w:tcPr>
            <w:tcW w:w="62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1" w:hRule="atLeast"/>
        </w:trPr>
        <w:tc>
          <w:tcPr>
            <w:tcW w:w="23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海平面</w:t>
            </w:r>
          </w:p>
        </w:tc>
        <w:tc>
          <w:tcPr>
            <w:tcW w:w="62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1" w:hRule="atLeast"/>
        </w:trPr>
        <w:tc>
          <w:tcPr>
            <w:tcW w:w="23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3000 米/10000 英尺</w:t>
            </w:r>
          </w:p>
        </w:tc>
        <w:tc>
          <w:tcPr>
            <w:tcW w:w="62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头痛，疲劳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1" w:hRule="atLeast"/>
        </w:trPr>
        <w:tc>
          <w:tcPr>
            <w:tcW w:w="23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4300 米/14000 英尺</w:t>
            </w:r>
          </w:p>
        </w:tc>
        <w:tc>
          <w:tcPr>
            <w:tcW w:w="62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发困，头痛，视力减弱，肌肉相互不协调指甲发紫，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晕厥。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1" w:hRule="atLeast"/>
        </w:trPr>
        <w:tc>
          <w:tcPr>
            <w:tcW w:w="23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5400 米/18000 英尺</w:t>
            </w:r>
          </w:p>
        </w:tc>
        <w:tc>
          <w:tcPr>
            <w:tcW w:w="62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除上述症状外，记忆不清，重复同一动作。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1" w:hRule="atLeast"/>
        </w:trPr>
        <w:tc>
          <w:tcPr>
            <w:tcW w:w="23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6600 米/22000 英尺</w:t>
            </w:r>
          </w:p>
        </w:tc>
        <w:tc>
          <w:tcPr>
            <w:tcW w:w="62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惊厥, 虚脱，昏迷，休克。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4" w:hRule="atLeast"/>
        </w:trPr>
        <w:tc>
          <w:tcPr>
            <w:tcW w:w="23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8800 米/28000 英尺</w:t>
            </w:r>
          </w:p>
        </w:tc>
        <w:tc>
          <w:tcPr>
            <w:tcW w:w="62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 分钟之内立即虚脱，昏迷。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3.1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缺氧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缺氧可引起人们一系列的不良反应，通常体质越差，反应越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明显。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3.2有用知觉时间(T.U.C.)即不戴氧气面具可以逗留的时间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从释压开始时起直到一个人由于缺氧而未能有效或足够地履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行任务的时间阶段称为有用知觉时间(T.U.C)。影响 T.U.C.的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最为重要的因素是飞行高度</w:t>
      </w:r>
    </w:p>
    <w:tbl>
      <w:tblPr>
        <w:tblStyle w:val="4"/>
        <w:tblpPr w:leftFromText="180" w:rightFromText="180" w:vertAnchor="text" w:horzAnchor="page" w:tblpX="1729" w:tblpY="276"/>
        <w:tblOverlap w:val="never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6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高度</w:t>
            </w:r>
          </w:p>
        </w:tc>
        <w:tc>
          <w:tcPr>
            <w:tcW w:w="66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有效知觉时间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4600 米/15000 英尺</w:t>
            </w:r>
          </w:p>
        </w:tc>
        <w:tc>
          <w:tcPr>
            <w:tcW w:w="66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 分钟以上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6600 米/22000 英尺</w:t>
            </w:r>
          </w:p>
        </w:tc>
        <w:tc>
          <w:tcPr>
            <w:tcW w:w="66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5-10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7500 米/25000 英尺</w:t>
            </w:r>
          </w:p>
        </w:tc>
        <w:tc>
          <w:tcPr>
            <w:tcW w:w="66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3-5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9500 米/30000 英尺</w:t>
            </w:r>
          </w:p>
        </w:tc>
        <w:tc>
          <w:tcPr>
            <w:tcW w:w="66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1-2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10500 米/35000 英尺</w:t>
            </w:r>
          </w:p>
        </w:tc>
        <w:tc>
          <w:tcPr>
            <w:tcW w:w="66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12000 米/40000 英尺</w:t>
            </w:r>
          </w:p>
        </w:tc>
        <w:tc>
          <w:tcPr>
            <w:tcW w:w="66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 秒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4、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应急释压的处置程序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在机组成员之间的通信联络与协调是必不可少的。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4.1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飞行员对释压作出的直接处置：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4.1.1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戴上氧气面罩。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4.1.2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把飞行高度迅速-通常是陡直地下降到大约为 10,000 英尺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(约 3,000 米)的高度上。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4.1.3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打开“禁止吸烟”和“系好安全带”的信号灯。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4.2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当释压信号出现时，客舱乘务员应：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4.2.1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坐下来，系上安全带。如果没有空座位，直接坐到旅客身上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让旅客将你的腰抱紧；或者蹲在地上，握住行李档杆。在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你所在的地方固定住自己；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4.2.2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B737 机型：戴上氧气面罩，用手势和口令指示旅客系好安全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带，向下拉面罩并戴好：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观察周围情况，指导旅客用氧；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指示带小孩的旅客，应先戴上他们的面罩，再协助小孩；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指示戴眼镜的旅客摘下眼镜。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4.2.3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MA60 机型：告诫旅客“系好安全带”；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4.2.4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在飞机到达安全高度前或释压警告解除前，所有人员停止客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舱内的一切活动。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4.3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客舱乘务员在释压后的客舱检查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一旦飞机已经平稳飞行,并且飞行机组已宣布飞机处于安全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高度，人员可以安全走动,客舱乘务员则检查旅客和客舱。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4.3.1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乘务员进行客舱检查时应使用活动氧气瓶；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4.3.2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如果在机身上有一裂口的话，则重新安置旅客的座位，让他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们离开受到风吹或危险的区域；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4.3.3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让旅客保持系好安全带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4.3.4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检查厕所内有无旅客；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4.3.5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检查客舱内有无火源或其它潜在的危险；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4.3.6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在客舱中走动，并消除旅客疑虑；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4.3.7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为任何受伤旅客或机组成员急救；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4.3.8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为缺氧的旅客或机组成员供氧；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4.3.9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给那些因释压而发作的病人进行急救；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4.3.10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整个释压过程及旅客和客舱情况要及时向责任机长通报。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4.3.11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B737 机型：化学氧气发生器作用时会产生高热，提醒旅客不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要将氧气面罩重新放回旅客服务单元内，应放于座椅前面的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口袋内。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5、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处理客舱释压时应遵循的原则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5.1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氧气面罩的佩戴顺序：先客舱乘务员后成年人再未成年人旅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客，最好能同时进行。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5.2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在释压状态未被解除之前，任何人都应停止活动禁止吸烟。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5.3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客舱乘务员对有知觉的旅客吸氧，应取直立坐姿，对没有知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觉的旅客吸氧取仰靠位。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5.4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由于使用氧气，客舱乘务员应准备好灭火设备，防止意外明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火引燃发生火灾。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5.5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是否需要应急着陆或撤离，取决于飞机的状况和机长的决定。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5.6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客舱乘务员将整个释压过程及旅客和客舱情况要及时向机长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通报。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灭火处置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Chars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烟雾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1.1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烟雾成分及对人体的生理影响：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飞机内部由人造化工原料制成，在热源导入、熏烧的情况下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可产生大量的毒烟，并会遇热上升。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1.1.1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烟雾中含有大量有毒化学成分，如一氧化碳、氢氰酸、氯化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氢和丙烯酸等。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1.1.2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烟雾具有快速扩散的能力，其有毒化学成分能够迅速破坏人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体的判断力与表现力，并且能在较短的时间内导致死亡。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1.2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烟雾产生的位置：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1.2.1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机上较容易出现烟雾的地方是洗手间、厨房、货舱及客舱壁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板处，客舱乘务员在执行航班时应多注意观察这些地方。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1.2.2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机上电子设备，如烧水杯、烤箱等发生故障产生的烟雾，通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常可以直接观察到。但有时可能看不到烟雾，只能闻到特殊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气味，客舱乘务员应该同样警觉，要努力找到气味最浓的地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方，以便确定气味源或烟雾源的准确位置。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1.3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烟雾处置原则：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烟雾通常由燃烧而产生，因此应该把机上烟雾当作失火进行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处置。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2、烟雾/火灾的处置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2.1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火产生要素及条件：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可燃物、燃点、氧化剂并存才能产生火，三者中缺任何一者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都不能产生火。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2.2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烟雾/火灾的主要隐患：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2.2.1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电器设备故障。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2.2.2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烤箱内存有异物或加热时间过长。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2.2.3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旅客吸氧时。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2.2.4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旅客携带有易燃物品。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2.2.5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洗手间内抽水马达故障。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2.2.6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旅客吸烟。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2.2.7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货舱内装有易燃的货物。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2.3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烟雾/火灾的种类：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2.3.1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可燃烧的物质。如织物、纸、木、塑料、橡胶等。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烟雾：通常是灰色/褐色，较浓重。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2.3.2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易燃的液体、油脂等。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烟雾：通常是黑色，非常浓重。具有汽油/润滑油气味。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2.3.3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电器设备失火。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烟雾：通常是淡灰色/淡蓝色，非常细微，可迅速散开。具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有明显的酸性气味。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2.4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烟雾/火灾适用的灭火器：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A类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B类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水灭火器；也可使用海伦灭火器，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如果它是离火源最近、最方便取用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的灭火器，但是灭火后要用水浇湿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失火区域。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海伦灭火器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海伦灭火器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灭烟/灭火程序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在任何时候烟雾或起火都是一种威胁，在机组成员之间进行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通信联络和协调是必不可少的。请记住与驾驶舱人员保持通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信联络，并且遵照以下基本消防指导方针。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3.1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乘务员对烟雾和起火的基本处置程序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3.1.1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在空中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A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乘务员发现起火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a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立即灭火。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1)要灭火，而不是火苗或烟雾。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2)要彻底地检查火源以确保火完全熄灭。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3)继续在热的表面上喷水（仅对 A 类火灾）或灭火剂降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温。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b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及时通知附近乘务员。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B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乘务员接到起火告警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a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确认火情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b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确认火灾的类别以及适当的灭火剂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c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移走易燃、易爆物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d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确认附近电器断电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类别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适当的灭火器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A.灰烬类（ASH）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—衣服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—纸张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—行李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水灭火器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HALON 灭火器（避免在松散的纸上使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用）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B.可燃性液体类（BURNBLE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LIQUID）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—油脂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—塑料 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HALON 灭火器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C.电气类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—烤箱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—客舱灯具（整流器）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HALON 灭火器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如果此时你在飞机上闻到煤油、汽油、酒精或化学物品的味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道时，客舱乘务员不要打开或关闭任何电器，提醒旅客不要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按呼唤铃或打开阅读灯。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e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穿戴好防护式呼吸装置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通知驾驶舱机组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应有一位乘务员必须建立和保持与驾驶舱的通信联络。说明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起火和烟雾情况：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具体的位置：客舱或服务舱某一处的（通风口、行李架、舱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壁下侧、烤箱等）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形状（呈波涛状、呈滚动状）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密度（浓厚、稀薄、微量等）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颜色（灰色、黑色、白色、兰色、棕色等）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e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气味（腐败味、电气味、橡胶味、油脂味等）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全体乘务员明确起火的方位，共同灭火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E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戴上 PBE 接替未采取防护措施的乘务灭火。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F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保持与驾驶舱机组的联络，保持驾驶舱门关闭。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G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立即把 PBE 与灭火瓶送往起火处。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关闭火源附近的通风口(如有)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I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必要时协助灭火，否则照顾客舱中的旅客。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J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把旅客调离烟雾、气体或火源处。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k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随着烟雾和火的持续，在客舱内的氧气会消耗，使用 PA 广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播或麦克风通知旅客。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l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在充满烟雾的客舱内：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劝告旅客把头保持在扶手的水平上。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向旅客提供湿毛巾。并让旅客用它来捂住口鼻。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或递上装满水的冰桶，并告诉旅客把衣物手帕等弄湿，遮在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口鼻处。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3.1.2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在地面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对状况进行评估并且请求帮助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 w:bidi="ar"/>
        </w:rPr>
        <w:t>应急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撤离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根据驾驶舱机组的</w:t>
      </w:r>
      <w:r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 w:bidi="ar"/>
        </w:rPr>
        <w:t>指示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而进行</w:t>
      </w:r>
      <w:r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 w:bidi="ar"/>
        </w:rPr>
        <w:t>应急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撤离。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如果驾驶舱那里没有反应或者存在极具威胁性的火灾和烟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雾，则发出</w:t>
      </w:r>
      <w:r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 w:bidi="ar"/>
        </w:rPr>
        <w:t>应急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撤离信号。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如必要进行</w:t>
      </w:r>
      <w:r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 w:bidi="ar"/>
        </w:rPr>
        <w:t>应急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撤离。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撤离飞机。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注意：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飞机必须处于静止状态才能实施撤离。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3.2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驾驶舱对烟雾和起火的处置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3.2.1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在空中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当已通知驾驶舱在客舱内有烟雾或起火时，飞行员应立即完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成以下工作：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戴上氧气面罩；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前往最近的适当的机场实施备降。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3.2.2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在地面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如果对紧急情况的评估已被证实的话，就开始进行</w:t>
      </w:r>
      <w:r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 w:bidi="ar"/>
        </w:rPr>
        <w:t>应急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撤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离。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3.3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特定设备与环境起火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3.3.1 </w:t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烤箱起火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除了在“乘务员对烟雾和起火的基本处置程序”之下所列的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基本消防程序外，对于烤箱起火，应当遵照下面所列指导方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针处置：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关闭烤箱的门，以消耗氧气和窒息火焰。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堵上烤箱的通气孔及烤箱配电板。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准备戴上 PBE，并且如果火焰扩展到烤箱的外部的话，使用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灭火器进行灭火。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3.3.2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洗手间起火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如果烟雾探测器发出警报声，说明洗手间存在烟雾或起火的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现象，除立即执行“乘务员对烟雾和起火的基本处置程序”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外还应则作出如下处置：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敲门，确定是否有人用厕。如果有人用厕，则试着与用厕者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联系。如果是香烟的烟雾造成烟雾探测器发生声音，则让该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旅客熄灭香烟。与该旅客进行沟通，并且通知机组解除警报。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如果无人用厕，用手背感觉一下门的上下部门及门缝是否有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热度。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使用 PBE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客舱乘务员用手背感觉洗手间门和四周舱壁表面的温度，找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出温度的区域，确认烟源/火源位置；打开一条小缝，仅够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插进灭火器喷嘴即可（不要正对门缝站立）；为了压住火焰，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也可使用潮湿的毛毯扑灭火苗。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如果有烟雾从门四周溢出，用湿的毛毯或毛巾堵住缝隙。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灭火成功后，关闭洗手间，并通知机长。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客舱乘务员派专人监控该洗手间。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3.3.3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荧光灯整流器起火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荧光灯整流器为上和下侧壁客舱灯提供电流。长时间地使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用，整流器可能会过热，产生具有明显气味的烟雾。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如果整流器过热，则：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客舱乘务员通知驾驶舱机组；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客舱乘务员关闭相关灯光。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3.3.4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行李架冒烟起火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客舱乘务员将旅客撤离出此区域，同时通知机长；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客舱乘务员用手背感觉行李架表面的温度，找出温度的区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域，确认烟源/火源位置；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客舱乘务员将行李架打开一条小缝，仅够插进灭火器喷嘴即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可；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客舱乘务员将灭火器喷入行李架内，然后关闭行李架盖；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E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客舱乘务员重复灭火步骤，直至烟/火扑灭；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F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客舱乘务员派专人监控该行李架。</w:t>
      </w:r>
    </w:p>
    <w:p>
      <w:pPr>
        <w:keepNext w:val="0"/>
        <w:keepLines w:val="0"/>
        <w:widowControl/>
        <w:suppressLineNumbers w:val="0"/>
        <w:jc w:val="left"/>
        <w:rPr>
          <w:rFonts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3.4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预防火灾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3.4.1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提高乘务员的防火意识和警戒，定期检查客舱、服务舱，洗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手间等区域，预防火灾隐患。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3.4.2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客舱检查会起火的物品的保存；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3.4.3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定期洗手间检查废物箱大门、弹簧盖（关闭着的）、烟雾探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测器的情况；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3.4.4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服务舱检查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废物箱大门、弹簧盖（关闭着的）、烤箱和电气设备的情况；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不要在烤箱内存放纸张或塑料制品，不要把烤箱作为加热器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使用；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3.4.5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设备检查包括电路断路器的检查。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4、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行李架内锂电池应急处置注意事项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行李架内锂电池、含锂电池设备或相关行李起火/冒烟时，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应首先实施灭火处置，扑灭行李架内明火或烟雾后，需打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开行李架进一步确认火源位置，继续实施灭火处置（适用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时），在确认锂电池、含锂电池设备或相关行李不再有燃烧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迹象后，酌情将其移出，移出时，客舱机组人员应做好防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护。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如实施灭火后，相关物品仍存在温度较高等情况，不能从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行李架内移出时，应使用水或其他不可燃液体对其进行淋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洒冷却。考虑到水或其他不可燃液体会流入机体壁板内或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流到座椅上，在可能的情况下，应使用塑料袋、毛毯等进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行遮掩或毛巾吸拭的方法减少机体受损。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行李架内移出时，应使用水或其他不可燃液体对其进行淋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取冷却，进而放入容器浸泡并进行监控。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4.1滑落至电动座椅下的锂电池应急处置注意事项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锂电池或含锂电池设备滑落至电动座椅下时，客舱机组应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向相关人员询问滑落位置。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如未出现起火/冒烟现象，客舱机组应视情做好防护，在不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移动座椅的前提下，尝试取出该锂电池或含锂电池设备。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如无法取出，将该座位旅客转移到其他空座位，并告知该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旅客和周围人员不得再移动该座椅，不得自行试图取出，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保持座椅现状待时机合适或飞机落地后由机务协助取出。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TSongStd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797F14"/>
    <w:multiLevelType w:val="singleLevel"/>
    <w:tmpl w:val="92797F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B8E5842"/>
    <w:multiLevelType w:val="singleLevel"/>
    <w:tmpl w:val="CB8E584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7DD9F9E"/>
    <w:multiLevelType w:val="singleLevel"/>
    <w:tmpl w:val="27DD9F9E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6228E2B7"/>
    <w:multiLevelType w:val="singleLevel"/>
    <w:tmpl w:val="6228E2B7"/>
    <w:lvl w:ilvl="0" w:tentative="0">
      <w:start w:val="1"/>
      <w:numFmt w:val="decimal"/>
      <w:suff w:val="nothing"/>
      <w:lvlText w:val="%1、"/>
      <w:lvlJc w:val="left"/>
      <w:rPr>
        <w:rFonts w:hint="default"/>
        <w:b/>
        <w:bCs/>
        <w:sz w:val="32"/>
        <w:szCs w:val="3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0041B"/>
    <w:rsid w:val="08A37040"/>
    <w:rsid w:val="35AD6DD5"/>
    <w:rsid w:val="5FC00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2021-12-03T04:23:00Z</dcterms:created>
  <dc:creator>gakkiko</dc:creator>
  <cp:lastModifiedBy>gakkiko</cp:lastModifiedBy>
  <dcterms:modified xsi:type="dcterms:W3CDTF">2021-12-05T05:05:17Z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8DD95756FA5647A6A0A54046AF002AC6</vt:lpwstr>
  </property>
</Properties>
</file>